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4863F" w14:textId="77777777" w:rsidR="00FF57A0" w:rsidRPr="00293EE1" w:rsidRDefault="00FF57A0" w:rsidP="00FF57A0">
      <w:pPr>
        <w:rPr>
          <w:rFonts w:ascii="Merriweather" w:hAnsi="Merriweather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FF57A0" w:rsidRPr="00293EE1" w14:paraId="7D5F056B" w14:textId="77777777" w:rsidTr="00DF3546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128F17F9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16977351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4B2FA552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7DE60BC8" w14:textId="1D3865D0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202</w:t>
            </w:r>
            <w:r>
              <w:rPr>
                <w:rFonts w:ascii="Merriweather" w:hAnsi="Merriweather"/>
              </w:rPr>
              <w:t>3</w:t>
            </w:r>
            <w:r w:rsidRPr="00293EE1">
              <w:rPr>
                <w:rFonts w:ascii="Merriweather" w:hAnsi="Merriweather"/>
              </w:rPr>
              <w:t>./202</w:t>
            </w:r>
            <w:r>
              <w:rPr>
                <w:rFonts w:ascii="Merriweather" w:hAnsi="Merriweather"/>
              </w:rPr>
              <w:t>4</w:t>
            </w:r>
            <w:r w:rsidRPr="00293EE1">
              <w:rPr>
                <w:rFonts w:ascii="Merriweather" w:hAnsi="Merriweather"/>
              </w:rPr>
              <w:t>.</w:t>
            </w:r>
          </w:p>
        </w:tc>
      </w:tr>
      <w:tr w:rsidR="00FF57A0" w:rsidRPr="00293EE1" w14:paraId="336E99F2" w14:textId="77777777" w:rsidTr="00DF3546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415FCD30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134F72E5" w14:textId="77777777" w:rsidR="00FF57A0" w:rsidRPr="00293EE1" w:rsidRDefault="00FF57A0" w:rsidP="00DF3546">
            <w:pPr>
              <w:pStyle w:val="Heading1"/>
              <w:spacing w:after="0"/>
              <w:rPr>
                <w:rFonts w:ascii="Merriweather" w:hAnsi="Merriweather"/>
                <w:color w:val="auto"/>
              </w:rPr>
            </w:pPr>
            <w:bookmarkStart w:id="0" w:name="_Toc112761619"/>
            <w:r w:rsidRPr="00293EE1">
              <w:rPr>
                <w:rFonts w:ascii="Merriweather" w:hAnsi="Merriweather"/>
                <w:color w:val="auto"/>
              </w:rPr>
              <w:t>POMORSKA METEOROLOGIJA I OCEANOLOGIJA</w:t>
            </w:r>
            <w:bookmarkEnd w:id="0"/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9F78777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ECTS</w:t>
            </w:r>
          </w:p>
        </w:tc>
        <w:tc>
          <w:tcPr>
            <w:tcW w:w="1532" w:type="dxa"/>
            <w:gridSpan w:val="4"/>
          </w:tcPr>
          <w:p w14:paraId="5814DCFC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4</w:t>
            </w:r>
          </w:p>
        </w:tc>
      </w:tr>
      <w:tr w:rsidR="00FF57A0" w:rsidRPr="00293EE1" w14:paraId="6C257F58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3514B00F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75B2EC70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Nautika i tehnologija pomorskog prometa</w:t>
            </w:r>
          </w:p>
        </w:tc>
      </w:tr>
      <w:tr w:rsidR="00FF57A0" w:rsidRPr="00293EE1" w14:paraId="303E21A3" w14:textId="77777777" w:rsidTr="00DF3546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75933A24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2C2A7BED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207873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74E10EE2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049875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7904E17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2122106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4B4BA678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61693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poslijediplomski</w:t>
            </w:r>
          </w:p>
        </w:tc>
      </w:tr>
      <w:tr w:rsidR="00FF57A0" w:rsidRPr="00293EE1" w14:paraId="5F496A1E" w14:textId="77777777" w:rsidTr="00DF3546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A9D2E19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5AFE64A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2028676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6C681FE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010104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719CB47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657254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23C4011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041792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316A8A53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06707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5.</w:t>
            </w:r>
          </w:p>
        </w:tc>
      </w:tr>
      <w:tr w:rsidR="00FF57A0" w:rsidRPr="00293EE1" w14:paraId="000EFEDE" w14:textId="77777777" w:rsidTr="00DF3546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1E78E42E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Semestar</w:t>
            </w:r>
          </w:p>
        </w:tc>
        <w:tc>
          <w:tcPr>
            <w:tcW w:w="1066" w:type="dxa"/>
            <w:gridSpan w:val="3"/>
          </w:tcPr>
          <w:p w14:paraId="1ED6860A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7824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zimski</w:t>
            </w:r>
          </w:p>
          <w:p w14:paraId="26E0F27E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sdt>
              <w:sdtPr>
                <w:rPr>
                  <w:rFonts w:ascii="Merriweather" w:hAnsi="Merriweather"/>
                </w:rPr>
                <w:id w:val="-1749562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1EC3A2D8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282232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524AEE7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9832321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FAC303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12439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2BC1882A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990018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3A918E39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355892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7D09E7D0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943914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VI.</w:t>
            </w:r>
          </w:p>
        </w:tc>
      </w:tr>
      <w:tr w:rsidR="00FF57A0" w:rsidRPr="00293EE1" w14:paraId="7FC59477" w14:textId="77777777" w:rsidTr="00DF3546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A543821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6BFA2DA4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3392441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obvezni kolegij</w:t>
            </w:r>
          </w:p>
        </w:tc>
        <w:tc>
          <w:tcPr>
            <w:tcW w:w="1069" w:type="dxa"/>
            <w:gridSpan w:val="8"/>
            <w:vAlign w:val="center"/>
          </w:tcPr>
          <w:p w14:paraId="77B5EA61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sdt>
              <w:sdtPr>
                <w:rPr>
                  <w:rFonts w:ascii="Merriweather" w:hAnsi="Merriweather"/>
                </w:rPr>
                <w:id w:val="-44925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izborni kolegij</w:t>
            </w:r>
          </w:p>
        </w:tc>
        <w:tc>
          <w:tcPr>
            <w:tcW w:w="2832" w:type="dxa"/>
            <w:gridSpan w:val="11"/>
            <w:vAlign w:val="center"/>
          </w:tcPr>
          <w:p w14:paraId="18ED8A8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370730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izborni kolegij 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6BE8C159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  <w:b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5B4E5EC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24055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DA</w:t>
            </w:r>
          </w:p>
          <w:p w14:paraId="6896E46A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8117036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NE</w:t>
            </w:r>
          </w:p>
        </w:tc>
      </w:tr>
      <w:tr w:rsidR="00FF57A0" w:rsidRPr="00293EE1" w14:paraId="24ECFF7A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59DD90E4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 xml:space="preserve">Opterećenje </w:t>
            </w:r>
          </w:p>
        </w:tc>
        <w:tc>
          <w:tcPr>
            <w:tcW w:w="413" w:type="dxa"/>
          </w:tcPr>
          <w:p w14:paraId="240C57D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45</w:t>
            </w:r>
          </w:p>
        </w:tc>
        <w:tc>
          <w:tcPr>
            <w:tcW w:w="416" w:type="dxa"/>
          </w:tcPr>
          <w:p w14:paraId="0891B05D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P</w:t>
            </w:r>
          </w:p>
        </w:tc>
        <w:tc>
          <w:tcPr>
            <w:tcW w:w="416" w:type="dxa"/>
            <w:gridSpan w:val="2"/>
          </w:tcPr>
          <w:p w14:paraId="5827A58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  <w:tc>
          <w:tcPr>
            <w:tcW w:w="415" w:type="dxa"/>
            <w:gridSpan w:val="4"/>
          </w:tcPr>
          <w:p w14:paraId="0406A376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S</w:t>
            </w:r>
          </w:p>
        </w:tc>
        <w:tc>
          <w:tcPr>
            <w:tcW w:w="420" w:type="dxa"/>
            <w:gridSpan w:val="2"/>
          </w:tcPr>
          <w:p w14:paraId="0DB990C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15</w:t>
            </w:r>
          </w:p>
        </w:tc>
        <w:tc>
          <w:tcPr>
            <w:tcW w:w="416" w:type="dxa"/>
            <w:gridSpan w:val="2"/>
          </w:tcPr>
          <w:p w14:paraId="22F4E563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2810C36F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26264335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sdt>
              <w:sdtPr>
                <w:rPr>
                  <w:rFonts w:ascii="Merriweather" w:hAnsi="Merriweather"/>
                </w:rPr>
                <w:id w:val="-12997525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DA </w:t>
            </w:r>
            <w:sdt>
              <w:sdtPr>
                <w:rPr>
                  <w:rFonts w:ascii="Merriweather" w:hAnsi="Merriweather"/>
                </w:rPr>
                <w:id w:val="-30811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NE</w:t>
            </w:r>
          </w:p>
        </w:tc>
      </w:tr>
      <w:tr w:rsidR="00FF57A0" w:rsidRPr="00293EE1" w14:paraId="4DB16672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3311C024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4B04F03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Prema rasporedu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1780E865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47601FD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hrvatski</w:t>
            </w:r>
          </w:p>
        </w:tc>
      </w:tr>
      <w:tr w:rsidR="00FF57A0" w:rsidRPr="00293EE1" w14:paraId="40DB4DB7" w14:textId="77777777" w:rsidTr="00DF3546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29B4153B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7C9F4EE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Prema akad. kalendaru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06A2BEED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2C8336D5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Prema akad. kalendaru</w:t>
            </w:r>
          </w:p>
        </w:tc>
      </w:tr>
      <w:tr w:rsidR="00FF57A0" w:rsidRPr="00293EE1" w14:paraId="34940180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38413222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382D1539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02BEEDB4" w14:textId="77777777" w:rsidTr="00DF354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2D0A6484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4A0DE1AB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71B1CC62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4CFABC12" w14:textId="32A81ABE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Leonardo Marušić</w:t>
            </w:r>
          </w:p>
        </w:tc>
      </w:tr>
      <w:tr w:rsidR="00FF57A0" w:rsidRPr="00293EE1" w14:paraId="5B8AEB34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119742E0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lastRenderedPageBreak/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72ED5879" w14:textId="6A7E8083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 </w:t>
            </w:r>
            <w:hyperlink r:id="rId4" w:history="1">
              <w:r w:rsidRPr="00293EE1">
                <w:rPr>
                  <w:rStyle w:val="Hyperlink"/>
                  <w:rFonts w:ascii="Merriweather" w:hAnsi="Merriweather"/>
                </w:rPr>
                <w:t>lmarusic@unizd.hr</w:t>
              </w:r>
            </w:hyperlink>
            <w:r w:rsidRPr="00293EE1">
              <w:rPr>
                <w:rFonts w:ascii="Merriweather" w:hAnsi="Merriweather"/>
              </w:rPr>
              <w:t xml:space="preserve"> 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66816A4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32394EA5" w14:textId="61417200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750A005B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7B6E0CDE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47F09ED4" w14:textId="408DD3B1" w:rsidR="00FF57A0" w:rsidRPr="00293EE1" w:rsidRDefault="00FF57A0" w:rsidP="00DF3546">
            <w:pPr>
              <w:rPr>
                <w:rFonts w:ascii="Merriweather" w:hAnsi="Merriweather"/>
              </w:rPr>
            </w:pPr>
            <w:r>
              <w:rPr>
                <w:rFonts w:ascii="Merriweather" w:hAnsi="Merriweather"/>
              </w:rPr>
              <w:t>doc. dr. sc. Ivan Toman</w:t>
            </w:r>
          </w:p>
        </w:tc>
      </w:tr>
      <w:tr w:rsidR="00FF57A0" w:rsidRPr="00293EE1" w14:paraId="09AE39D9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1BBC9EFE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2E2C3A89" w14:textId="132CEE1A" w:rsidR="00FF57A0" w:rsidRPr="00293EE1" w:rsidRDefault="00FF57A0" w:rsidP="00DF3546">
            <w:pPr>
              <w:rPr>
                <w:rFonts w:ascii="Merriweather" w:hAnsi="Merriweather"/>
              </w:rPr>
            </w:pPr>
            <w:r>
              <w:rPr>
                <w:rFonts w:ascii="Merriweather" w:hAnsi="Merriweather"/>
              </w:rPr>
              <w:t>itoman@unizd.hr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71CE5F73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530BC23" w14:textId="1E538333" w:rsidR="00FF57A0" w:rsidRPr="00293EE1" w:rsidRDefault="00FF57A0" w:rsidP="00DF3546">
            <w:pPr>
              <w:rPr>
                <w:rFonts w:ascii="Merriweather" w:hAnsi="Merriweather"/>
              </w:rPr>
            </w:pPr>
            <w:r>
              <w:rPr>
                <w:rFonts w:ascii="Merriweather" w:hAnsi="Merriweather"/>
              </w:rPr>
              <w:t>Iza svakog predavanja</w:t>
            </w:r>
          </w:p>
        </w:tc>
      </w:tr>
      <w:tr w:rsidR="00FF57A0" w:rsidRPr="00293EE1" w14:paraId="76438EDE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7BEDF6F8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32890AF" w14:textId="121517FB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64699371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18CCE040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6C3A5A2" w14:textId="4E45AB5C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AB5FC0A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292CA59" w14:textId="61CBC495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08C4C9E9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414A5175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5B23D590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6CF550EB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0082A5E6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2F23092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E22D12B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8BF463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79E4A1F2" w14:textId="77777777" w:rsidTr="00DF354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A2E3645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359DFA64" w14:textId="77777777" w:rsidTr="00DF3546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325B98C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694C1AC8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9712071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27AC4C3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740325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17F4A07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9693961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1EBDB254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615529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6E6F0EF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953540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terenska nastava</w:t>
            </w:r>
          </w:p>
        </w:tc>
      </w:tr>
      <w:tr w:rsidR="00FF57A0" w:rsidRPr="00293EE1" w14:paraId="4DCB2EB1" w14:textId="77777777" w:rsidTr="00DF3546">
        <w:tc>
          <w:tcPr>
            <w:tcW w:w="1802" w:type="dxa"/>
            <w:vMerge/>
            <w:shd w:val="clear" w:color="auto" w:fill="F2F2F2" w:themeFill="background1" w:themeFillShade="F2"/>
          </w:tcPr>
          <w:p w14:paraId="089B8E19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2A6F84C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8893273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6A9063AF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502244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404D15E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947308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684D2264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459378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722D455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593173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ostalo</w:t>
            </w:r>
          </w:p>
        </w:tc>
      </w:tr>
      <w:tr w:rsidR="00FF57A0" w:rsidRPr="00293EE1" w14:paraId="7AE59332" w14:textId="77777777" w:rsidTr="00DF3546">
        <w:tc>
          <w:tcPr>
            <w:tcW w:w="3297" w:type="dxa"/>
            <w:gridSpan w:val="8"/>
            <w:shd w:val="clear" w:color="auto" w:fill="F2F2F2" w:themeFill="background1" w:themeFillShade="F2"/>
          </w:tcPr>
          <w:p w14:paraId="06CB2CC6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3B814DB2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objasniti meteorološke procese u atmosferi,</w:t>
            </w:r>
          </w:p>
          <w:p w14:paraId="6A8E6E1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voditi meteorološku plovidbu,</w:t>
            </w:r>
          </w:p>
          <w:p w14:paraId="75236789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obavljati meteorološka mjerenja i opažanja,</w:t>
            </w:r>
          </w:p>
          <w:p w14:paraId="6A47EF8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koristiti meteorološke biltene, meteorološke karte i klimatološke podatke,</w:t>
            </w:r>
          </w:p>
          <w:p w14:paraId="64BCD22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voditi odgovarajuću brodsku meteorološku dokumentaciju,</w:t>
            </w:r>
          </w:p>
          <w:p w14:paraId="3AD7004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opisati površinsko strujanje morske vode,</w:t>
            </w:r>
          </w:p>
          <w:p w14:paraId="6532830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nabrojati vrste valova i objasniti nastanak morskih valova</w:t>
            </w:r>
          </w:p>
          <w:p w14:paraId="5DD9783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lastRenderedPageBreak/>
              <w:t>objasniti povezanost dinamičkih procesa u moru sa onečišćenjem okoliša</w:t>
            </w:r>
          </w:p>
        </w:tc>
      </w:tr>
      <w:tr w:rsidR="00FF57A0" w:rsidRPr="00293EE1" w14:paraId="043C0D40" w14:textId="77777777" w:rsidTr="00DF3546">
        <w:tc>
          <w:tcPr>
            <w:tcW w:w="3297" w:type="dxa"/>
            <w:gridSpan w:val="8"/>
            <w:shd w:val="clear" w:color="auto" w:fill="F2F2F2" w:themeFill="background1" w:themeFillShade="F2"/>
          </w:tcPr>
          <w:p w14:paraId="544CCE5D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2195A08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- Izraditi plan, unaprijediti zaštitu i spriječiti onečišćenja morskog okoliša.</w:t>
            </w:r>
          </w:p>
        </w:tc>
      </w:tr>
      <w:tr w:rsidR="00FF57A0" w:rsidRPr="00293EE1" w14:paraId="1B421C29" w14:textId="77777777" w:rsidTr="00DF354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0ED4F83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26EECF89" w14:textId="77777777" w:rsidTr="00DF3546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23F18C0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59A55F0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20720743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83AA0BA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362047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3C34C09C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8940273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4ECDED9F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439504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4D21DB8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186752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istraživanje</w:t>
            </w:r>
          </w:p>
        </w:tc>
      </w:tr>
      <w:tr w:rsidR="00FF57A0" w:rsidRPr="00293EE1" w14:paraId="1CE976C3" w14:textId="77777777" w:rsidTr="00DF3546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9C9549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3C17D52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618879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795A205F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017305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1198D47A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7303508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2F1BF874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684700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5F175374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947503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seminar</w:t>
            </w:r>
          </w:p>
        </w:tc>
      </w:tr>
      <w:tr w:rsidR="00FF57A0" w:rsidRPr="00293EE1" w14:paraId="7CD9AB67" w14:textId="77777777" w:rsidTr="00DF3546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437DE6B7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08C615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26403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7BA3F808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313179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5C6F340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372058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312BEAC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529801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ostalo:</w:t>
            </w:r>
          </w:p>
        </w:tc>
      </w:tr>
      <w:tr w:rsidR="00FF57A0" w:rsidRPr="00293EE1" w14:paraId="16F99B35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45917E96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79B2172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/točno navesti uvjete za pristupanje ispitu, npr. položen kolokvij, održana prezentacija i sl./</w:t>
            </w:r>
          </w:p>
          <w:p w14:paraId="403045FC" w14:textId="77777777" w:rsidR="00FF57A0" w:rsidRPr="00293EE1" w:rsidRDefault="00FF57A0" w:rsidP="00DF3546">
            <w:pPr>
              <w:rPr>
                <w:rFonts w:ascii="Merriweather" w:hAnsi="Merriweather"/>
                <w:i/>
              </w:rPr>
            </w:pPr>
            <w:r w:rsidRPr="00293EE1">
              <w:rPr>
                <w:rFonts w:ascii="Merriweather" w:hAnsi="Merriweather"/>
              </w:rPr>
              <w:t>/gdje je primjenjivo, navesti razlike za redovne i izvanredne studente/</w:t>
            </w:r>
          </w:p>
        </w:tc>
      </w:tr>
      <w:tr w:rsidR="00FF57A0" w:rsidRPr="00293EE1" w14:paraId="4454DEC4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00C3FEC0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7A10AB9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330754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6C93C7A0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764963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7C5E2F98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7049883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jesenski ispitni rok</w:t>
            </w:r>
          </w:p>
        </w:tc>
      </w:tr>
      <w:tr w:rsidR="00FF57A0" w:rsidRPr="00293EE1" w14:paraId="3F857AEF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06F2EB7C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3040A533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  <w:tc>
          <w:tcPr>
            <w:tcW w:w="2471" w:type="dxa"/>
            <w:gridSpan w:val="12"/>
            <w:vAlign w:val="center"/>
          </w:tcPr>
          <w:p w14:paraId="3B0E755C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4B9307A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535AFF9E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7EC9E8A7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22EF59F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Cilj ovog kolegija je upoznati studente sa osnovama fizikalnih zakona i procesa u atmosferi koji dovode do meteoroloških promjena. Sadržaj kolegija obuhvaća znanja o osnovama sinoptičke analize i prognoze te samim tim stječu osnovna znanja za korištenje dostupnih meteoroloških podataka, sukladno zahtjevima iz IMO Model Course 7. 01. Koristeći se stečenim saznanjima studenti mogu uočiti i procijeniti utjecaj vremenskih uvjeta na putovanje brodom, te prepoznati i provesti rješenja problematike vezane za meteorološko i oceanografsko osiguranje plovidbe.</w:t>
            </w:r>
          </w:p>
        </w:tc>
      </w:tr>
      <w:tr w:rsidR="00FF57A0" w:rsidRPr="00293EE1" w14:paraId="0651EBAE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650D34A7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 xml:space="preserve">Sadržaj kolegija </w:t>
            </w:r>
            <w:r w:rsidRPr="00293EE1">
              <w:rPr>
                <w:rFonts w:ascii="Merriweather" w:hAnsi="Merriweather"/>
                <w:b/>
              </w:rPr>
              <w:lastRenderedPageBreak/>
              <w:t>(nastavne teme)</w:t>
            </w:r>
          </w:p>
        </w:tc>
        <w:tc>
          <w:tcPr>
            <w:tcW w:w="7486" w:type="dxa"/>
            <w:gridSpan w:val="33"/>
          </w:tcPr>
          <w:p w14:paraId="46A9C5D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lastRenderedPageBreak/>
              <w:t>1.Značaj meteorologije, podjela, osnovni pojmovi,  atmosfera, podjela atmosfere, meteorološki procesi u atmosferi.</w:t>
            </w:r>
          </w:p>
          <w:p w14:paraId="7A183E9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lastRenderedPageBreak/>
              <w:t>2.Meteorološki elementi (temperatura, vlažnost zraka, tlak, zračna strujanja, oblaci, oborine, magla, vidljivost),  1. dio.</w:t>
            </w:r>
          </w:p>
          <w:p w14:paraId="0F2542F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3.Meteorološki elementi (temperatura, vlažnost zraka, tlak, zračna strujanja, oblaci, oborine, magla, vidljivost),  2. dio.</w:t>
            </w:r>
          </w:p>
          <w:p w14:paraId="238745D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4.Meteorološki elementi (temperatura, vlažnost zraka, tlak, zračna strujanja, oblaci, oborine, magla, vidljivost),  3. dio.</w:t>
            </w:r>
          </w:p>
          <w:p w14:paraId="17900F59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5.Opće atmosfersko kruženje, zračne mase, atmosferske fronte.</w:t>
            </w:r>
          </w:p>
          <w:p w14:paraId="0CA9779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6.Ciklone i anticiklone, gibanje zraka u atmosferi, mlazna struja.</w:t>
            </w:r>
          </w:p>
          <w:p w14:paraId="5C5CABEC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7.Oluje (olujni oblak, vrložna gibanja zraka).</w:t>
            </w:r>
          </w:p>
          <w:p w14:paraId="6A3C6A0D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8.Vrijeme u tropskim područjima, vrijeme u polarnim područjima.</w:t>
            </w:r>
          </w:p>
          <w:p w14:paraId="2ABD7573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9.Klimatološki pregled (klimatski pojasevi, razdioba vremenskih nepogoda, promjena klime).</w:t>
            </w:r>
          </w:p>
          <w:p w14:paraId="414F98DD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10.Temelji vremenske analize i prognoze (prikupljanje meteoroloških podataka, meteorološke karte, meteorološki modeli).</w:t>
            </w:r>
          </w:p>
          <w:p w14:paraId="25A8393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11.Uređaji i metode za ispitivanje atmosfere, 1. dio.</w:t>
            </w:r>
          </w:p>
          <w:p w14:paraId="41A6DDA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12.Uređaji i metode za ispitivanje atmosfere, 2. dio.</w:t>
            </w:r>
          </w:p>
          <w:p w14:paraId="399202C5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13.Osnove oceanologije. Oceani i mora. Morski bazen, morsko dno, talozi i dubina. Svojstva morske vode. Toplinska energija mora.</w:t>
            </w:r>
          </w:p>
          <w:p w14:paraId="318114C3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14.Morske struje. Utjecaj tlaka i vjetra. Strujanje u oceanima i rubnim morima. Valovi.</w:t>
            </w:r>
          </w:p>
          <w:p w14:paraId="40064479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Morske mijene. Led na moru.</w:t>
            </w:r>
          </w:p>
          <w:p w14:paraId="4B7DA24F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15.Oceanološko osiguranje pomorstva. Oceanološka dokumentacija na brodu, te planiranje plovidbe na temelju dostupnih meteoroloških i oceanoloških podataka.</w:t>
            </w:r>
          </w:p>
          <w:p w14:paraId="2DC88E10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  <w:p w14:paraId="01FEBBB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  <w:p w14:paraId="2474A61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Vježbe</w:t>
            </w:r>
          </w:p>
          <w:p w14:paraId="2A1479D4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  <w:p w14:paraId="6E9290B5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Meteorološka motrenja.              </w:t>
            </w:r>
          </w:p>
          <w:p w14:paraId="07C64FAA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lastRenderedPageBreak/>
              <w:t>Temperatura, vlažnost i tlak zraka – uređaji i mjerenja.</w:t>
            </w:r>
          </w:p>
          <w:p w14:paraId="5DEAF36A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Oborine, magla i vidljivost.</w:t>
            </w:r>
          </w:p>
          <w:p w14:paraId="19890E5D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 Oblaci.                </w:t>
            </w:r>
          </w:p>
          <w:p w14:paraId="39F8CBF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Gibanje zraka u atmosferi.</w:t>
            </w:r>
          </w:p>
          <w:p w14:paraId="18B6B0AF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 SYNOP i SHIP.</w:t>
            </w:r>
          </w:p>
          <w:p w14:paraId="33A4E225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 NAVTEX.</w:t>
            </w:r>
          </w:p>
          <w:p w14:paraId="57848499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 Meteorološke karte i bilteni.</w:t>
            </w:r>
          </w:p>
          <w:p w14:paraId="11DFD5A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Uređaji i metode za ispitivanje oceana. Oceanološke postaje. </w:t>
            </w:r>
          </w:p>
          <w:p w14:paraId="531402A4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Mjerni instrumenti, mjerenja slanosti, morskih struja i valova.</w:t>
            </w:r>
          </w:p>
          <w:p w14:paraId="41B6366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Unos oceanoloških podataka u Brodski dnevnik.</w:t>
            </w:r>
          </w:p>
        </w:tc>
      </w:tr>
      <w:tr w:rsidR="00FF57A0" w:rsidRPr="00293EE1" w14:paraId="7D8F4C5A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0FCB3905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0257413F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Branko Gelo, 2010: ˝Opća i pomorska meteorologija˝,  Sveučilište u Zadru: Odjel za promet i pomorstvo, Zadar, 614 str.</w:t>
            </w:r>
          </w:p>
          <w:p w14:paraId="686ECBDA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 Buljan, M., Zore Armanda, M., 1963:   ˝Oceanografija i pomorska meteorologija“, Rijeka, 320 str.</w:t>
            </w:r>
          </w:p>
        </w:tc>
      </w:tr>
      <w:tr w:rsidR="00FF57A0" w:rsidRPr="00293EE1" w14:paraId="4455173E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7D710796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743CFF19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Branko Gelo, 1994: Opća i prometna meteorologija  1. dio,   Školska knjiga Zagreb, 214 str.</w:t>
            </w:r>
          </w:p>
          <w:p w14:paraId="63135ACA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Branko Gelo, 2000:   Opća i prometna meteorologija  2. dio, HINUS, Zagreb, 520 str.</w:t>
            </w:r>
          </w:p>
          <w:p w14:paraId="788EE932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Penzar, B., Penzar, I., Orlić, M., 2001: Vrijeme i klima hrvatskog Jadrana.  Nakladna kuća "Dr. Feletar", Zagreb, 258 str.</w:t>
            </w:r>
          </w:p>
          <w:p w14:paraId="1D951FFF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 Pond, S., Pickard, G L., 1983: Introductory Dynamical Oceanography.Pergamon Press, Oxford, 329 pp.</w:t>
            </w:r>
          </w:p>
          <w:p w14:paraId="7CF944C9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Pickard, G L., Emery, WJ., 1990: Descriptive Physical Oceanography: An Introduction, Pergamon Press, Oxford, 320 pp</w:t>
            </w:r>
          </w:p>
          <w:p w14:paraId="01D0DA58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Tom Garrison, 2005:  Oceanography an invitation to Marine Science. 5th Edition, Publisher: Brooks/Cole, 522 pp</w:t>
            </w:r>
          </w:p>
        </w:tc>
      </w:tr>
      <w:tr w:rsidR="00FF57A0" w:rsidRPr="00293EE1" w14:paraId="7C27B3FD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0F6984FD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5E1F91C2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Merlin</w:t>
            </w:r>
          </w:p>
        </w:tc>
      </w:tr>
      <w:tr w:rsidR="00FF57A0" w:rsidRPr="00293EE1" w14:paraId="6A3063F8" w14:textId="77777777" w:rsidTr="00DF3546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1A30DC0F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F76FBB2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72A2CA1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</w:tc>
      </w:tr>
      <w:tr w:rsidR="00FF57A0" w:rsidRPr="00293EE1" w14:paraId="39CCE053" w14:textId="77777777" w:rsidTr="00DF3546">
        <w:tc>
          <w:tcPr>
            <w:tcW w:w="1802" w:type="dxa"/>
            <w:vMerge/>
            <w:shd w:val="clear" w:color="auto" w:fill="F2F2F2" w:themeFill="background1" w:themeFillShade="F2"/>
          </w:tcPr>
          <w:p w14:paraId="5D780C2A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617796C0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217170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završni</w:t>
            </w:r>
          </w:p>
          <w:p w14:paraId="43DF286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631CE8E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59629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završni</w:t>
            </w:r>
          </w:p>
          <w:p w14:paraId="671FD3B0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4B08E4BF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8897090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F3C5D1D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857775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praktični rad i završni ispit</w:t>
            </w:r>
          </w:p>
        </w:tc>
      </w:tr>
      <w:tr w:rsidR="00FF57A0" w:rsidRPr="00293EE1" w14:paraId="38FEC24D" w14:textId="77777777" w:rsidTr="00DF3546">
        <w:tc>
          <w:tcPr>
            <w:tcW w:w="1802" w:type="dxa"/>
            <w:vMerge/>
            <w:shd w:val="clear" w:color="auto" w:fill="F2F2F2" w:themeFill="background1" w:themeFillShade="F2"/>
          </w:tcPr>
          <w:p w14:paraId="03C6B23D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78B078B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94307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25140B4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91289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D0173F2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059790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seminarski</w:t>
            </w:r>
          </w:p>
          <w:p w14:paraId="0BC9B38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53F906C0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742685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seminarski</w:t>
            </w:r>
          </w:p>
          <w:p w14:paraId="1384E33F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6C0EA62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247429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praktični rad</w:t>
            </w:r>
          </w:p>
        </w:tc>
        <w:tc>
          <w:tcPr>
            <w:tcW w:w="1183" w:type="dxa"/>
            <w:gridSpan w:val="2"/>
            <w:vAlign w:val="center"/>
          </w:tcPr>
          <w:p w14:paraId="0908FDD6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1701973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drugi oblici</w:t>
            </w:r>
          </w:p>
        </w:tc>
      </w:tr>
      <w:tr w:rsidR="00FF57A0" w:rsidRPr="00293EE1" w14:paraId="174E590A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2070C95C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21E9898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20% zadaci na vježbama, 60% pismeni ispit, 20% usmeni ispit</w:t>
            </w:r>
          </w:p>
        </w:tc>
      </w:tr>
      <w:tr w:rsidR="00FF57A0" w:rsidRPr="00293EE1" w14:paraId="4700C764" w14:textId="77777777" w:rsidTr="00DF3546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3BA894F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163269C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≤ 50%</w:t>
            </w:r>
          </w:p>
        </w:tc>
        <w:tc>
          <w:tcPr>
            <w:tcW w:w="6061" w:type="dxa"/>
            <w:gridSpan w:val="27"/>
            <w:vAlign w:val="center"/>
          </w:tcPr>
          <w:p w14:paraId="2710B51C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% nedovoljan (1)</w:t>
            </w:r>
          </w:p>
        </w:tc>
      </w:tr>
      <w:tr w:rsidR="00FF57A0" w:rsidRPr="00293EE1" w14:paraId="6338CA78" w14:textId="77777777" w:rsidTr="00DF3546">
        <w:tc>
          <w:tcPr>
            <w:tcW w:w="1802" w:type="dxa"/>
            <w:vMerge/>
            <w:shd w:val="clear" w:color="auto" w:fill="F2F2F2" w:themeFill="background1" w:themeFillShade="F2"/>
          </w:tcPr>
          <w:p w14:paraId="03EE2777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626CB56E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51-62%</w:t>
            </w:r>
          </w:p>
        </w:tc>
        <w:tc>
          <w:tcPr>
            <w:tcW w:w="6061" w:type="dxa"/>
            <w:gridSpan w:val="27"/>
            <w:vAlign w:val="center"/>
          </w:tcPr>
          <w:p w14:paraId="7F791573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% dovoljan (2)</w:t>
            </w:r>
          </w:p>
        </w:tc>
      </w:tr>
      <w:tr w:rsidR="00FF57A0" w:rsidRPr="00293EE1" w14:paraId="4259E879" w14:textId="77777777" w:rsidTr="00DF3546">
        <w:tc>
          <w:tcPr>
            <w:tcW w:w="1802" w:type="dxa"/>
            <w:vMerge/>
            <w:shd w:val="clear" w:color="auto" w:fill="F2F2F2" w:themeFill="background1" w:themeFillShade="F2"/>
          </w:tcPr>
          <w:p w14:paraId="14BC5ACD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8F431F5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63-74%</w:t>
            </w:r>
          </w:p>
        </w:tc>
        <w:tc>
          <w:tcPr>
            <w:tcW w:w="6061" w:type="dxa"/>
            <w:gridSpan w:val="27"/>
            <w:vAlign w:val="center"/>
          </w:tcPr>
          <w:p w14:paraId="6B2D426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% dobar (3)</w:t>
            </w:r>
          </w:p>
        </w:tc>
      </w:tr>
      <w:tr w:rsidR="00FF57A0" w:rsidRPr="00293EE1" w14:paraId="05E2CE38" w14:textId="77777777" w:rsidTr="00DF3546">
        <w:tc>
          <w:tcPr>
            <w:tcW w:w="1802" w:type="dxa"/>
            <w:vMerge/>
            <w:shd w:val="clear" w:color="auto" w:fill="F2F2F2" w:themeFill="background1" w:themeFillShade="F2"/>
          </w:tcPr>
          <w:p w14:paraId="0E384F7D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14E269C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75-86%</w:t>
            </w:r>
          </w:p>
        </w:tc>
        <w:tc>
          <w:tcPr>
            <w:tcW w:w="6061" w:type="dxa"/>
            <w:gridSpan w:val="27"/>
            <w:vAlign w:val="center"/>
          </w:tcPr>
          <w:p w14:paraId="4E2BEAFD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% vrlo dobar (4)</w:t>
            </w:r>
          </w:p>
        </w:tc>
      </w:tr>
      <w:tr w:rsidR="00FF57A0" w:rsidRPr="00293EE1" w14:paraId="31071125" w14:textId="77777777" w:rsidTr="00DF3546">
        <w:tc>
          <w:tcPr>
            <w:tcW w:w="1802" w:type="dxa"/>
            <w:vMerge/>
            <w:shd w:val="clear" w:color="auto" w:fill="F2F2F2" w:themeFill="background1" w:themeFillShade="F2"/>
          </w:tcPr>
          <w:p w14:paraId="690DF9CE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58354E45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87-100%</w:t>
            </w:r>
          </w:p>
        </w:tc>
        <w:tc>
          <w:tcPr>
            <w:tcW w:w="6061" w:type="dxa"/>
            <w:gridSpan w:val="27"/>
            <w:vAlign w:val="center"/>
          </w:tcPr>
          <w:p w14:paraId="10087F44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% izvrstan (5)</w:t>
            </w:r>
          </w:p>
        </w:tc>
      </w:tr>
      <w:tr w:rsidR="00FF57A0" w:rsidRPr="00293EE1" w14:paraId="0C217BB2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7729902E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108D2974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3178128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studentska evaluacija nastave na razini Sveučilišta </w:t>
            </w:r>
          </w:p>
          <w:p w14:paraId="127BFA9F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543737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studentska evaluacija nastave na razini sastavnice</w:t>
            </w:r>
          </w:p>
          <w:p w14:paraId="394A5112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523695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interna evaluacija nastave </w:t>
            </w:r>
          </w:p>
          <w:p w14:paraId="7314F8ED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1555402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☒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tematske sjednice stručnih vijeća sastavnica o kvaliteti nastave i rezultatima studentske ankete</w:t>
            </w:r>
          </w:p>
          <w:p w14:paraId="069E90B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sdt>
              <w:sdtPr>
                <w:rPr>
                  <w:rFonts w:ascii="Merriweather" w:hAnsi="Merriweather"/>
                </w:rPr>
                <w:id w:val="-798681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93EE1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293EE1">
              <w:rPr>
                <w:rFonts w:ascii="Merriweather" w:hAnsi="Merriweather"/>
              </w:rPr>
              <w:t xml:space="preserve"> ostalo</w:t>
            </w:r>
          </w:p>
        </w:tc>
      </w:tr>
      <w:tr w:rsidR="00FF57A0" w:rsidRPr="00293EE1" w14:paraId="5720B484" w14:textId="77777777" w:rsidTr="00DF3546">
        <w:tc>
          <w:tcPr>
            <w:tcW w:w="1802" w:type="dxa"/>
            <w:shd w:val="clear" w:color="auto" w:fill="F2F2F2" w:themeFill="background1" w:themeFillShade="F2"/>
          </w:tcPr>
          <w:p w14:paraId="7B930146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Napomena / </w:t>
            </w:r>
          </w:p>
          <w:p w14:paraId="51A4E1AD" w14:textId="77777777" w:rsidR="00FF57A0" w:rsidRPr="00293EE1" w:rsidRDefault="00FF57A0" w:rsidP="00DF3546">
            <w:pPr>
              <w:rPr>
                <w:rFonts w:ascii="Merriweather" w:hAnsi="Merriweather"/>
                <w:b/>
              </w:rPr>
            </w:pPr>
            <w:r w:rsidRPr="00293EE1">
              <w:rPr>
                <w:rFonts w:ascii="Merriweather" w:hAnsi="Merriweather"/>
                <w:b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3D727E71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Sukladno čl. 6. </w:t>
            </w:r>
            <w:r w:rsidRPr="00293EE1">
              <w:rPr>
                <w:rFonts w:ascii="Merriweather" w:hAnsi="Merriweather"/>
                <w:i/>
              </w:rPr>
              <w:t>Etičkog kodeksa</w:t>
            </w:r>
            <w:r w:rsidRPr="00293EE1">
              <w:rPr>
                <w:rFonts w:ascii="Merriweather" w:hAnsi="Merriweather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6C6991A9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Prema čl. 14. </w:t>
            </w:r>
            <w:r w:rsidRPr="00293EE1">
              <w:rPr>
                <w:rFonts w:ascii="Merriweather" w:hAnsi="Merriweather"/>
                <w:i/>
              </w:rPr>
              <w:t>Etičkog kodeksa</w:t>
            </w:r>
            <w:r w:rsidRPr="00293EE1">
              <w:rPr>
                <w:rFonts w:ascii="Merriweather" w:hAnsi="Merriweather"/>
              </w:rPr>
              <w:t xml:space="preserve"> Sveučilišta u Zadru, od studenata se očekuje „odgovorno i savjesno ispunjavanje obveza. […] Dužnost je studenata/studentica čuvati ugled i dostojanstvo svih </w:t>
            </w:r>
            <w:r w:rsidRPr="00293EE1">
              <w:rPr>
                <w:rFonts w:ascii="Merriweather" w:hAnsi="Merriweather"/>
              </w:rPr>
              <w:lastRenderedPageBreak/>
              <w:t xml:space="preserve">članova/članica sveučilišne zajednice i Sveučilišta u Zadru u cjelini, promovirati moralne i akademske vrijednosti i načela. […] </w:t>
            </w:r>
          </w:p>
          <w:p w14:paraId="2905EDB7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Etički je nedopušten svaki čin koji predstavlja povrjedu akademskog poštenja. To uključuje, ali se ne ograničava samo na: </w:t>
            </w:r>
          </w:p>
          <w:p w14:paraId="637D5FE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5BD59D6D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2D053D62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5" w:history="1">
              <w:r w:rsidRPr="00293EE1">
                <w:rPr>
                  <w:rStyle w:val="Hyperlink"/>
                  <w:rFonts w:ascii="Merriweather" w:hAnsi="Merriweather"/>
                  <w:i/>
                </w:rPr>
                <w:t>Pravilnik o stegovnoj odgovornosti studenata/studentica Sveučilišta u Zadru</w:t>
              </w:r>
            </w:hyperlink>
            <w:r w:rsidRPr="00293EE1">
              <w:rPr>
                <w:rFonts w:ascii="Merriweather" w:hAnsi="Merriweather"/>
              </w:rPr>
              <w:t>.</w:t>
            </w:r>
          </w:p>
          <w:p w14:paraId="3D10A9D3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  <w:p w14:paraId="434FD998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>U elektroničkoj komunikaciji bit će odgovarano samo na poruke koje dolaze s poznatih adresa s imenom i prezimenom, te koje su napisane hrvatskim standardom i primjerenim akademskim stilom.</w:t>
            </w:r>
          </w:p>
          <w:p w14:paraId="695B832B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</w:p>
          <w:p w14:paraId="76C3F87C" w14:textId="77777777" w:rsidR="00FF57A0" w:rsidRPr="00293EE1" w:rsidRDefault="00FF57A0" w:rsidP="00DF3546">
            <w:pPr>
              <w:rPr>
                <w:rFonts w:ascii="Merriweather" w:hAnsi="Merriweather"/>
              </w:rPr>
            </w:pPr>
            <w:r w:rsidRPr="00293EE1">
              <w:rPr>
                <w:rFonts w:ascii="Merriweather" w:hAnsi="Merriweather"/>
              </w:rPr>
              <w:t xml:space="preserve">U kolegiju se koristi Merlin, sustav za e-učenje, pa su studentima potrebni AAI računi. </w:t>
            </w:r>
            <w:r w:rsidRPr="00293EE1">
              <w:rPr>
                <w:rFonts w:ascii="Merriweather" w:hAnsi="Merriweather"/>
                <w:i/>
              </w:rPr>
              <w:t>/izbrisati po potrebi/</w:t>
            </w:r>
          </w:p>
        </w:tc>
      </w:tr>
    </w:tbl>
    <w:p w14:paraId="1CBA1561" w14:textId="77777777" w:rsidR="00FF57A0" w:rsidRDefault="00FF57A0" w:rsidP="00FF57A0">
      <w:pPr>
        <w:rPr>
          <w:rFonts w:ascii="Merriweather" w:hAnsi="Merriweather"/>
        </w:rPr>
      </w:pPr>
    </w:p>
    <w:p w14:paraId="1B17D98B" w14:textId="77777777" w:rsidR="008648F4" w:rsidRDefault="008648F4"/>
    <w:sectPr w:rsidR="008648F4" w:rsidSect="002140B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">
    <w:altName w:val="Courier New"/>
    <w:charset w:val="00"/>
    <w:family w:val="auto"/>
    <w:pitch w:val="variable"/>
    <w:sig w:usb0="20000207" w:usb1="00000002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7A0"/>
    <w:rsid w:val="002140BA"/>
    <w:rsid w:val="008648F4"/>
    <w:rsid w:val="00C86875"/>
    <w:rsid w:val="00FF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195D0"/>
  <w15:chartTrackingRefBased/>
  <w15:docId w15:val="{53011D79-CA65-439D-8B0F-3B652465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7A0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BodyText"/>
    <w:link w:val="Heading1Char"/>
    <w:qFormat/>
    <w:rsid w:val="00FF57A0"/>
    <w:pPr>
      <w:suppressAutoHyphens/>
      <w:spacing w:before="280" w:after="280" w:line="240" w:lineRule="auto"/>
      <w:outlineLvl w:val="0"/>
    </w:pPr>
    <w:rPr>
      <w:rFonts w:ascii="Times New Roman" w:eastAsia="Times New Roman" w:hAnsi="Times New Roman" w:cs="Times New Roman"/>
      <w:bCs/>
      <w:color w:val="44546A" w:themeColor="text2"/>
      <w:kern w:val="36"/>
      <w:sz w:val="28"/>
      <w:szCs w:val="4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F57A0"/>
    <w:rPr>
      <w:rFonts w:ascii="Times New Roman" w:eastAsia="Times New Roman" w:hAnsi="Times New Roman" w:cs="Times New Roman"/>
      <w:bCs/>
      <w:color w:val="44546A" w:themeColor="text2"/>
      <w:kern w:val="36"/>
      <w:sz w:val="28"/>
      <w:szCs w:val="48"/>
      <w:lang w:val="en-US" w:eastAsia="zh-CN"/>
      <w14:ligatures w14:val="none"/>
    </w:rPr>
  </w:style>
  <w:style w:type="character" w:styleId="Hyperlink">
    <w:name w:val="Hyperlink"/>
    <w:uiPriority w:val="99"/>
    <w:rsid w:val="00FF57A0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FF57A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57A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nizd.hr/Portals/0/doc/doc_pdf_dokumenti/pravilnici/pravilnik_o_stegovnoj_odgovornosti_studenata_20150917.pdf" TargetMode="External"/><Relationship Id="rId4" Type="http://schemas.openxmlformats.org/officeDocument/2006/relationships/hyperlink" Target="mailto:lmarusic@unizd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1286</Words>
  <Characters>7334</Characters>
  <Application>Microsoft Office Word</Application>
  <DocSecurity>0</DocSecurity>
  <Lines>61</Lines>
  <Paragraphs>17</Paragraphs>
  <ScaleCrop>false</ScaleCrop>
  <Company/>
  <LinksUpToDate>false</LinksUpToDate>
  <CharactersWithSpaces>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Toman</dc:creator>
  <cp:keywords/>
  <dc:description/>
  <cp:lastModifiedBy>Ivan Toman</cp:lastModifiedBy>
  <cp:revision>1</cp:revision>
  <dcterms:created xsi:type="dcterms:W3CDTF">2023-12-19T14:29:00Z</dcterms:created>
  <dcterms:modified xsi:type="dcterms:W3CDTF">2023-12-19T14:33:00Z</dcterms:modified>
</cp:coreProperties>
</file>